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14" w:rsidRPr="00BE31A4" w:rsidRDefault="00A266DD" w:rsidP="00BE31A4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BE31A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660"/>
        <w:gridCol w:w="4314"/>
        <w:gridCol w:w="6994"/>
      </w:tblGrid>
      <w:tr w:rsidR="00103D55" w:rsidRPr="00BE31A4" w:rsidTr="0009774B">
        <w:tc>
          <w:tcPr>
            <w:tcW w:w="2660" w:type="dxa"/>
            <w:vAlign w:val="center"/>
          </w:tcPr>
          <w:p w:rsidR="00103D55" w:rsidRPr="00BE31A4" w:rsidRDefault="00103D55" w:rsidP="00BE3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t>Area of needs</w:t>
            </w:r>
          </w:p>
        </w:tc>
        <w:tc>
          <w:tcPr>
            <w:tcW w:w="4314" w:type="dxa"/>
            <w:vAlign w:val="center"/>
          </w:tcPr>
          <w:p w:rsidR="00103D55" w:rsidRPr="00BE31A4" w:rsidRDefault="00103D55" w:rsidP="00BE3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t>Whole School Ethos and Practice</w:t>
            </w:r>
          </w:p>
        </w:tc>
        <w:tc>
          <w:tcPr>
            <w:tcW w:w="6994" w:type="dxa"/>
            <w:vAlign w:val="center"/>
          </w:tcPr>
          <w:p w:rsidR="00103D55" w:rsidRPr="00BE31A4" w:rsidRDefault="00103D55" w:rsidP="00BE31A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t>Support available for children with additional needs.</w:t>
            </w:r>
          </w:p>
        </w:tc>
      </w:tr>
      <w:tr w:rsidR="00103D55" w:rsidRPr="00BE31A4" w:rsidTr="0009774B">
        <w:tc>
          <w:tcPr>
            <w:tcW w:w="2660" w:type="dxa"/>
          </w:tcPr>
          <w:p w:rsidR="00103D55" w:rsidRPr="00BE31A4" w:rsidRDefault="00103D55" w:rsidP="00BE31A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t>Cognition and Learning</w:t>
            </w:r>
          </w:p>
        </w:tc>
        <w:tc>
          <w:tcPr>
            <w:tcW w:w="4314" w:type="dxa"/>
          </w:tcPr>
          <w:p w:rsidR="00103D55" w:rsidRPr="00BE31A4" w:rsidRDefault="00103D55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Differentiation of learning and teaching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Teaching resources are accessible and appropriate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Termly pupil progress meetings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Range of reading materials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Literacy Booster groups years 3-6</w:t>
            </w:r>
          </w:p>
          <w:p w:rsidR="000D5581" w:rsidRPr="00BE31A4" w:rsidRDefault="003E4F42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Training for staff to provide for different learning styles</w:t>
            </w:r>
            <w:r w:rsidR="000D5581" w:rsidRPr="00BE31A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D5581" w:rsidRPr="00BE31A4" w:rsidRDefault="000D5581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DB primary </w:t>
            </w:r>
          </w:p>
          <w:p w:rsidR="003E4F42" w:rsidRPr="00BE31A4" w:rsidRDefault="000D5581" w:rsidP="00BE31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TA training with supporting children with resources in class</w:t>
            </w:r>
            <w:r w:rsidR="003E4F42" w:rsidRPr="00BE31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3D55" w:rsidRPr="00BE31A4" w:rsidRDefault="00103D55" w:rsidP="00BE31A4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03D55" w:rsidRPr="00BE31A4" w:rsidRDefault="00103D55" w:rsidP="00BE31A4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03D55" w:rsidRPr="00BE31A4" w:rsidRDefault="00103D55" w:rsidP="00BE31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103D55" w:rsidRPr="00BE31A4" w:rsidRDefault="00103D55" w:rsidP="00BE31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4" w:type="dxa"/>
          </w:tcPr>
          <w:p w:rsidR="003E4F42" w:rsidRPr="00BE31A4" w:rsidRDefault="003E4F42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lastRenderedPageBreak/>
              <w:t>SEND team use literacy and numeracy assessments</w:t>
            </w:r>
            <w:r w:rsidR="00D22E9D" w:rsidRPr="00BE31A4">
              <w:rPr>
                <w:rFonts w:ascii="Arial" w:hAnsi="Arial" w:cs="Arial"/>
                <w:sz w:val="28"/>
                <w:szCs w:val="28"/>
              </w:rPr>
              <w:t xml:space="preserve"> to identify individual needs of children. </w:t>
            </w:r>
            <w:r w:rsidR="0082535A" w:rsidRPr="00BE31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Toe by Toe intervention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Deputy SENCo qualified to use Reading Recovery programme 1:1 support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Support Teacher qualified to use Better Reading Support Partners Scheme 1:1 support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Literacy/language groups taught by a Support  Teacher in Years 1 &amp; 2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Numeracy groups taught by Support Teacher in Years 2.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Phonic groups in Years 1 &amp; 2 with Support Teacher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Reading groups with Deputy SENCO Years 1 &amp; 2.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EP involvement Support plans with SMART targets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lastRenderedPageBreak/>
              <w:t>EP involvement</w:t>
            </w:r>
          </w:p>
          <w:p w:rsidR="00103D55" w:rsidRPr="00BE31A4" w:rsidRDefault="00103D55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1:1 support with more highly differentiation in class.</w:t>
            </w:r>
          </w:p>
          <w:p w:rsidR="00103D55" w:rsidRDefault="003E4F42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Access to ICT and alternative methods of recording.</w:t>
            </w:r>
            <w:r w:rsidR="00103D55" w:rsidRPr="00BE31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E31A4" w:rsidRPr="00BE31A4" w:rsidRDefault="00BE31A4" w:rsidP="00BE31A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of digital technology to support learning, e.g. Mathletics, Times Tables Rock Stars, Big Cat reading</w:t>
            </w:r>
          </w:p>
        </w:tc>
      </w:tr>
    </w:tbl>
    <w:p w:rsidR="00BE31A4" w:rsidRDefault="00BE31A4">
      <w:r>
        <w:lastRenderedPageBreak/>
        <w:br w:type="page"/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660"/>
        <w:gridCol w:w="4314"/>
        <w:gridCol w:w="6994"/>
      </w:tblGrid>
      <w:tr w:rsidR="003E4F42" w:rsidRPr="00BE31A4" w:rsidTr="0009774B">
        <w:tc>
          <w:tcPr>
            <w:tcW w:w="2660" w:type="dxa"/>
          </w:tcPr>
          <w:p w:rsidR="003E4F42" w:rsidRPr="00BE31A4" w:rsidRDefault="003E4F42" w:rsidP="00BE31A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lastRenderedPageBreak/>
              <w:t>Communication and Interaction</w:t>
            </w:r>
          </w:p>
        </w:tc>
        <w:tc>
          <w:tcPr>
            <w:tcW w:w="4314" w:type="dxa"/>
          </w:tcPr>
          <w:p w:rsidR="002C7234" w:rsidRPr="00BE31A4" w:rsidRDefault="002C7234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Differentiation of learning and teaching</w:t>
            </w:r>
          </w:p>
          <w:p w:rsidR="002C7234" w:rsidRPr="00BE31A4" w:rsidRDefault="002C7234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Teaching resources are accessible and appropriate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Staff training to meet the diversity of communication and language skills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Daily phonics teaching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Strong emphasis on speaking and listening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Visual timetable in the classroom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TA or ST attend SALT sessions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School funds SALT 2 days weekly enabling ongoing support/training for staff</w:t>
            </w:r>
          </w:p>
          <w:p w:rsidR="000D5581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Staff </w:t>
            </w:r>
            <w:r w:rsidR="000D5581" w:rsidRPr="00BE31A4">
              <w:rPr>
                <w:rFonts w:ascii="Arial" w:hAnsi="Arial" w:cs="Arial"/>
                <w:sz w:val="28"/>
                <w:szCs w:val="28"/>
              </w:rPr>
              <w:t xml:space="preserve">have access to courses TA training with supporting children with resources in class </w:t>
            </w:r>
          </w:p>
          <w:p w:rsidR="000D5581" w:rsidRPr="00BE31A4" w:rsidRDefault="000D5581" w:rsidP="00BE31A4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0D5581" w:rsidRPr="00BE31A4" w:rsidRDefault="000D5581" w:rsidP="00BE31A4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4" w:type="dxa"/>
          </w:tcPr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lastRenderedPageBreak/>
              <w:t>Access to NHS SALT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SALT targets</w:t>
            </w:r>
          </w:p>
          <w:p w:rsidR="000D5581" w:rsidRPr="00BE31A4" w:rsidRDefault="000D5581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SALTs delivers therapy</w:t>
            </w:r>
          </w:p>
          <w:p w:rsidR="0009774B" w:rsidRPr="00BE31A4" w:rsidRDefault="0009774B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Advice form SALTs</w:t>
            </w:r>
          </w:p>
          <w:p w:rsidR="0009774B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TA support in class</w:t>
            </w:r>
          </w:p>
          <w:p w:rsidR="00BB37C6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TAs trained to work 1:1 or with small groups</w:t>
            </w:r>
          </w:p>
          <w:p w:rsidR="00BB37C6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Colourful semantics</w:t>
            </w:r>
          </w:p>
          <w:p w:rsidR="00BB37C6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Shape coding</w:t>
            </w:r>
          </w:p>
          <w:p w:rsidR="00BB37C6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Language/literacy groups in Years 1 and 2 with Support Teachers</w:t>
            </w:r>
          </w:p>
          <w:p w:rsidR="00062673" w:rsidRPr="00BE31A4" w:rsidRDefault="00062673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Phonic groups in years 1 and 2</w:t>
            </w:r>
          </w:p>
          <w:p w:rsidR="000D5581" w:rsidRPr="00BE31A4" w:rsidRDefault="000D5581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Trained staff with Talk Boost</w:t>
            </w:r>
          </w:p>
          <w:p w:rsidR="000D5581" w:rsidRPr="00BE31A4" w:rsidRDefault="000D5581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Speech and Language Tool-kit</w:t>
            </w:r>
          </w:p>
          <w:p w:rsidR="00BB37C6" w:rsidRPr="00BE31A4" w:rsidRDefault="00BB37C6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Observations and advice from Advisory Teacher for children with speech and language needs</w:t>
            </w:r>
          </w:p>
          <w:p w:rsidR="00BB37C6" w:rsidRPr="00BE31A4" w:rsidRDefault="000D5581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Observations and advice from advisory team for autism</w:t>
            </w:r>
          </w:p>
          <w:p w:rsidR="000D5581" w:rsidRPr="00BE31A4" w:rsidRDefault="00BE31A4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 Teacher</w:t>
            </w:r>
            <w:r w:rsidR="000D5581" w:rsidRPr="00BE31A4">
              <w:rPr>
                <w:rFonts w:ascii="Arial" w:hAnsi="Arial" w:cs="Arial"/>
                <w:sz w:val="28"/>
                <w:szCs w:val="28"/>
              </w:rPr>
              <w:t xml:space="preserve"> trained with SCERTS.</w:t>
            </w:r>
          </w:p>
          <w:p w:rsidR="000D5581" w:rsidRPr="00BE31A4" w:rsidRDefault="000D5581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Individual visual timetables</w:t>
            </w:r>
          </w:p>
          <w:p w:rsidR="002C7234" w:rsidRPr="00BE31A4" w:rsidRDefault="002C7234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Visual cues</w:t>
            </w:r>
          </w:p>
          <w:p w:rsidR="002C7234" w:rsidRPr="00BE31A4" w:rsidRDefault="00062673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Access to alternative communication systems</w:t>
            </w:r>
            <w:r w:rsidR="002C7234" w:rsidRPr="00BE31A4">
              <w:rPr>
                <w:rFonts w:ascii="Arial" w:hAnsi="Arial" w:cs="Arial"/>
                <w:sz w:val="28"/>
                <w:szCs w:val="28"/>
              </w:rPr>
              <w:t xml:space="preserve"> eg </w:t>
            </w:r>
            <w:r w:rsidR="002C7234" w:rsidRPr="00BE31A4">
              <w:rPr>
                <w:rFonts w:ascii="Arial" w:hAnsi="Arial" w:cs="Arial"/>
                <w:sz w:val="28"/>
                <w:szCs w:val="28"/>
              </w:rPr>
              <w:lastRenderedPageBreak/>
              <w:t>Makaton, PECS Trained TA in Nursery with Makaton</w:t>
            </w:r>
          </w:p>
          <w:p w:rsidR="002C7234" w:rsidRPr="00BE31A4" w:rsidRDefault="002C7234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Support Teacher trained in Makaton</w:t>
            </w:r>
          </w:p>
          <w:p w:rsidR="002C7234" w:rsidRPr="00BE31A4" w:rsidRDefault="00B81A82" w:rsidP="00BE31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Access to work stations  </w:t>
            </w:r>
          </w:p>
          <w:p w:rsidR="003E4F42" w:rsidRPr="00BE31A4" w:rsidRDefault="003E4F42" w:rsidP="00BE31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31A4" w:rsidRDefault="00BE31A4">
      <w:r>
        <w:lastRenderedPageBreak/>
        <w:br w:type="page"/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660"/>
        <w:gridCol w:w="4314"/>
        <w:gridCol w:w="6994"/>
      </w:tblGrid>
      <w:tr w:rsidR="003E4F42" w:rsidRPr="00BE31A4" w:rsidTr="0009774B">
        <w:tc>
          <w:tcPr>
            <w:tcW w:w="2660" w:type="dxa"/>
          </w:tcPr>
          <w:p w:rsidR="003E4F42" w:rsidRPr="00BE31A4" w:rsidRDefault="003E4F42" w:rsidP="00BE31A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lastRenderedPageBreak/>
              <w:t>Social, Emotional and Mental Health</w:t>
            </w:r>
          </w:p>
        </w:tc>
        <w:tc>
          <w:tcPr>
            <w:tcW w:w="4314" w:type="dxa"/>
          </w:tcPr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Differentiation of learning and teaching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Teaching resources are accessible and appropriate</w:t>
            </w:r>
          </w:p>
          <w:p w:rsidR="003E4F42" w:rsidRPr="00BE31A4" w:rsidRDefault="002C7234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Behaviour Policy</w:t>
            </w:r>
          </w:p>
          <w:p w:rsidR="002C7234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 positive and nurturing environment to promote resilience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Circle time/PHSE Jigsaw curriculum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Access to Pastoral manager and Learning Mentor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Teaching Sta</w:t>
            </w:r>
            <w:r w:rsidR="000A342D" w:rsidRPr="00BE31A4">
              <w:rPr>
                <w:rFonts w:ascii="Arial" w:hAnsi="Arial" w:cs="Arial"/>
                <w:sz w:val="28"/>
                <w:szCs w:val="28"/>
              </w:rPr>
              <w:t>ff</w:t>
            </w:r>
            <w:r w:rsidRPr="00BE31A4">
              <w:rPr>
                <w:rFonts w:ascii="Arial" w:hAnsi="Arial" w:cs="Arial"/>
                <w:sz w:val="28"/>
                <w:szCs w:val="28"/>
              </w:rPr>
              <w:t xml:space="preserve"> received yearly training with restorative justice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Trained Peer Mentors with Restorative Justice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Playground Squad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Worry Box</w:t>
            </w:r>
          </w:p>
        </w:tc>
        <w:tc>
          <w:tcPr>
            <w:tcW w:w="6994" w:type="dxa"/>
          </w:tcPr>
          <w:p w:rsidR="003E4F42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Identification and assessment in school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Additional support and advice fro</w:t>
            </w:r>
            <w:r w:rsidR="00BE31A4">
              <w:rPr>
                <w:rFonts w:ascii="Arial" w:hAnsi="Arial" w:cs="Arial"/>
                <w:sz w:val="28"/>
                <w:szCs w:val="28"/>
              </w:rPr>
              <w:t>m outside agencies, e.g.</w:t>
            </w:r>
            <w:r w:rsidRPr="00BE31A4">
              <w:rPr>
                <w:rFonts w:ascii="Arial" w:hAnsi="Arial" w:cs="Arial"/>
                <w:sz w:val="28"/>
                <w:szCs w:val="28"/>
              </w:rPr>
              <w:t xml:space="preserve"> CAMHS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Barnfield funds a CAMHS practitioner one day a week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Support to build up relationships and succeed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Lunch clubs with the learning mentor or pastoral manager</w:t>
            </w:r>
          </w:p>
          <w:p w:rsidR="007229D0" w:rsidRPr="00BE31A4" w:rsidRDefault="007229D0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Behaviour Management Plans</w:t>
            </w:r>
          </w:p>
          <w:p w:rsidR="007229D0" w:rsidRDefault="000A342D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Monitoring and support during playtimes and lunchtimes</w:t>
            </w:r>
          </w:p>
          <w:p w:rsidR="00BE31A4" w:rsidRPr="00BE31A4" w:rsidRDefault="00BE31A4" w:rsidP="00BE31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 from Educational Psychologist</w:t>
            </w:r>
          </w:p>
          <w:p w:rsidR="000A342D" w:rsidRPr="00BE31A4" w:rsidRDefault="000A342D" w:rsidP="00BE31A4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229D0" w:rsidRPr="00BE31A4" w:rsidRDefault="007229D0" w:rsidP="00BE31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31A4" w:rsidRDefault="00BE31A4">
      <w:r>
        <w:br w:type="page"/>
      </w: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660"/>
        <w:gridCol w:w="4314"/>
        <w:gridCol w:w="6994"/>
      </w:tblGrid>
      <w:tr w:rsidR="003E4F42" w:rsidRPr="00BE31A4" w:rsidTr="0009774B">
        <w:tc>
          <w:tcPr>
            <w:tcW w:w="2660" w:type="dxa"/>
          </w:tcPr>
          <w:p w:rsidR="003E4F42" w:rsidRPr="00BE31A4" w:rsidRDefault="003E4F42" w:rsidP="00BE31A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31A4">
              <w:rPr>
                <w:rFonts w:ascii="Arial" w:hAnsi="Arial" w:cs="Arial"/>
                <w:b/>
                <w:sz w:val="28"/>
                <w:szCs w:val="28"/>
              </w:rPr>
              <w:lastRenderedPageBreak/>
              <w:t>Physical and Sensory</w:t>
            </w:r>
          </w:p>
        </w:tc>
        <w:tc>
          <w:tcPr>
            <w:tcW w:w="4314" w:type="dxa"/>
          </w:tcPr>
          <w:p w:rsidR="003E4F4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Barnfield has been adapted to enable wheelchair access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Fine motor skill activities in early years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TA support in PE sessions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School funds a specialist PE teacher supporting classes on a rolling programme</w:t>
            </w:r>
          </w:p>
        </w:tc>
        <w:tc>
          <w:tcPr>
            <w:tcW w:w="6994" w:type="dxa"/>
          </w:tcPr>
          <w:p w:rsidR="003E4F4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Access to soft play room in Children Centre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Access to various fine motor skill tools</w:t>
            </w:r>
            <w:r w:rsidR="00BE31A4">
              <w:rPr>
                <w:rFonts w:ascii="Arial" w:hAnsi="Arial" w:cs="Arial"/>
                <w:sz w:val="28"/>
                <w:szCs w:val="28"/>
              </w:rPr>
              <w:t>,</w:t>
            </w:r>
            <w:r w:rsidRPr="00BE31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31A4" w:rsidRPr="00BE31A4">
              <w:rPr>
                <w:rFonts w:ascii="Arial" w:hAnsi="Arial" w:cs="Arial"/>
                <w:sz w:val="28"/>
                <w:szCs w:val="28"/>
              </w:rPr>
              <w:t>e.g.</w:t>
            </w:r>
            <w:r w:rsidRPr="00BE31A4">
              <w:rPr>
                <w:rFonts w:ascii="Arial" w:hAnsi="Arial" w:cs="Arial"/>
                <w:sz w:val="28"/>
                <w:szCs w:val="28"/>
              </w:rPr>
              <w:t xml:space="preserve"> stabile pens, pencil/pen grips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Fine motor skill groups</w:t>
            </w:r>
          </w:p>
          <w:p w:rsidR="009272EA" w:rsidRPr="00BE31A4" w:rsidRDefault="009272EA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Motor skills group in Reception 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Advice from OT </w:t>
            </w:r>
          </w:p>
          <w:p w:rsidR="009272EA" w:rsidRPr="00BE31A4" w:rsidRDefault="009272EA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Advice form Physio</w:t>
            </w:r>
          </w:p>
          <w:p w:rsidR="00B81A82" w:rsidRPr="00BE31A4" w:rsidRDefault="00B81A82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>Advice from advisory Teachers for physical and sensory needs</w:t>
            </w:r>
          </w:p>
          <w:p w:rsidR="00814F3E" w:rsidRPr="00BE31A4" w:rsidRDefault="00814F3E" w:rsidP="00BE31A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E31A4">
              <w:rPr>
                <w:rFonts w:ascii="Arial" w:hAnsi="Arial" w:cs="Arial"/>
                <w:sz w:val="28"/>
                <w:szCs w:val="28"/>
              </w:rPr>
              <w:t xml:space="preserve">Trained SEND staff </w:t>
            </w:r>
            <w:r w:rsidR="00ED4125" w:rsidRPr="00BE31A4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Pr="00BE31A4">
              <w:rPr>
                <w:rFonts w:ascii="Arial" w:hAnsi="Arial" w:cs="Arial"/>
                <w:sz w:val="28"/>
                <w:szCs w:val="28"/>
              </w:rPr>
              <w:t>developing and improving fine and gross motor skills</w:t>
            </w:r>
          </w:p>
          <w:p w:rsidR="00814F3E" w:rsidRPr="00BE31A4" w:rsidRDefault="00814F3E" w:rsidP="00BE31A4">
            <w:pPr>
              <w:pStyle w:val="ListParagraph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7714" w:rsidRPr="00BE31A4" w:rsidRDefault="00477714" w:rsidP="00BE31A4">
      <w:pPr>
        <w:spacing w:line="276" w:lineRule="auto"/>
        <w:rPr>
          <w:rFonts w:ascii="Arial" w:hAnsi="Arial" w:cs="Arial"/>
        </w:rPr>
      </w:pPr>
    </w:p>
    <w:sectPr w:rsidR="00477714" w:rsidRPr="00BE31A4" w:rsidSect="00214C9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D" w:rsidRDefault="001A469D" w:rsidP="00214C93">
      <w:pPr>
        <w:spacing w:after="0" w:line="240" w:lineRule="auto"/>
      </w:pPr>
      <w:r>
        <w:separator/>
      </w:r>
    </w:p>
  </w:endnote>
  <w:endnote w:type="continuationSeparator" w:id="0">
    <w:p w:rsidR="001A469D" w:rsidRDefault="001A469D" w:rsidP="0021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D" w:rsidRDefault="001A469D" w:rsidP="00214C93">
      <w:pPr>
        <w:spacing w:after="0" w:line="240" w:lineRule="auto"/>
      </w:pPr>
      <w:r>
        <w:separator/>
      </w:r>
    </w:p>
  </w:footnote>
  <w:footnote w:type="continuationSeparator" w:id="0">
    <w:p w:rsidR="001A469D" w:rsidRDefault="001A469D" w:rsidP="0021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25" w:rsidRPr="00BE31A4" w:rsidRDefault="00ED4125">
    <w:pPr>
      <w:pStyle w:val="Header"/>
      <w:rPr>
        <w:rFonts w:ascii="Arial" w:hAnsi="Arial" w:cs="Arial"/>
        <w:sz w:val="36"/>
        <w:szCs w:val="40"/>
      </w:rPr>
    </w:pPr>
    <w:r w:rsidRPr="00BE31A4">
      <w:rPr>
        <w:rFonts w:ascii="Arial" w:hAnsi="Arial" w:cs="Arial"/>
        <w:noProof/>
        <w:sz w:val="14"/>
        <w:szCs w:val="16"/>
        <w:lang w:eastAsia="en-GB"/>
      </w:rPr>
      <w:drawing>
        <wp:inline distT="0" distB="0" distL="0" distR="0" wp14:anchorId="607506DE" wp14:editId="04955110">
          <wp:extent cx="885825" cy="76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21" cy="7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1A4">
      <w:rPr>
        <w:rFonts w:ascii="Arial" w:hAnsi="Arial" w:cs="Arial"/>
        <w:sz w:val="36"/>
        <w:szCs w:val="40"/>
      </w:rPr>
      <w:t xml:space="preserve">Barnfield School Offer </w:t>
    </w:r>
    <w:r w:rsidR="000F2042" w:rsidRPr="00BE31A4">
      <w:rPr>
        <w:rFonts w:ascii="Arial" w:hAnsi="Arial" w:cs="Arial"/>
        <w:sz w:val="36"/>
        <w:szCs w:val="40"/>
      </w:rPr>
      <w:t>2018-2019</w:t>
    </w:r>
  </w:p>
  <w:p w:rsidR="00214C93" w:rsidRPr="00BE31A4" w:rsidRDefault="00214C93">
    <w:pPr>
      <w:pStyle w:val="Header"/>
      <w:rPr>
        <w:rFonts w:ascii="Arial" w:hAnsi="Arial" w:cs="Arial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2FB"/>
    <w:multiLevelType w:val="hybridMultilevel"/>
    <w:tmpl w:val="26F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334"/>
    <w:multiLevelType w:val="hybridMultilevel"/>
    <w:tmpl w:val="4822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61D0D"/>
    <w:multiLevelType w:val="hybridMultilevel"/>
    <w:tmpl w:val="604EF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D675D"/>
    <w:multiLevelType w:val="hybridMultilevel"/>
    <w:tmpl w:val="2AE6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DFF"/>
    <w:multiLevelType w:val="hybridMultilevel"/>
    <w:tmpl w:val="3E48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5407C"/>
    <w:multiLevelType w:val="hybridMultilevel"/>
    <w:tmpl w:val="4D30A6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F21AB"/>
    <w:multiLevelType w:val="hybridMultilevel"/>
    <w:tmpl w:val="AA40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83A5C"/>
    <w:multiLevelType w:val="hybridMultilevel"/>
    <w:tmpl w:val="9FAA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3"/>
    <w:rsid w:val="000548F9"/>
    <w:rsid w:val="00062673"/>
    <w:rsid w:val="0009774B"/>
    <w:rsid w:val="000A342D"/>
    <w:rsid w:val="000D5581"/>
    <w:rsid w:val="000F2042"/>
    <w:rsid w:val="00103D55"/>
    <w:rsid w:val="001A469D"/>
    <w:rsid w:val="00214C93"/>
    <w:rsid w:val="002C7234"/>
    <w:rsid w:val="003A71DB"/>
    <w:rsid w:val="003E4F42"/>
    <w:rsid w:val="00477714"/>
    <w:rsid w:val="00567A6E"/>
    <w:rsid w:val="00717EEC"/>
    <w:rsid w:val="007229D0"/>
    <w:rsid w:val="007A657B"/>
    <w:rsid w:val="00814F3E"/>
    <w:rsid w:val="0082535A"/>
    <w:rsid w:val="009272EA"/>
    <w:rsid w:val="009D0CE6"/>
    <w:rsid w:val="00A266DD"/>
    <w:rsid w:val="00B81A82"/>
    <w:rsid w:val="00BB37C6"/>
    <w:rsid w:val="00BE31A4"/>
    <w:rsid w:val="00D22E9D"/>
    <w:rsid w:val="00D273EF"/>
    <w:rsid w:val="00DF1657"/>
    <w:rsid w:val="00E12947"/>
    <w:rsid w:val="00E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93"/>
  </w:style>
  <w:style w:type="paragraph" w:styleId="Footer">
    <w:name w:val="footer"/>
    <w:basedOn w:val="Normal"/>
    <w:link w:val="FooterChar"/>
    <w:uiPriority w:val="99"/>
    <w:unhideWhenUsed/>
    <w:rsid w:val="0021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93"/>
  </w:style>
  <w:style w:type="paragraph" w:styleId="ListParagraph">
    <w:name w:val="List Paragraph"/>
    <w:basedOn w:val="Normal"/>
    <w:uiPriority w:val="34"/>
    <w:qFormat/>
    <w:rsid w:val="00DF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93"/>
  </w:style>
  <w:style w:type="paragraph" w:styleId="Footer">
    <w:name w:val="footer"/>
    <w:basedOn w:val="Normal"/>
    <w:link w:val="FooterChar"/>
    <w:uiPriority w:val="99"/>
    <w:unhideWhenUsed/>
    <w:rsid w:val="00214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93"/>
  </w:style>
  <w:style w:type="paragraph" w:styleId="ListParagraph">
    <w:name w:val="List Paragraph"/>
    <w:basedOn w:val="Normal"/>
    <w:uiPriority w:val="34"/>
    <w:qFormat/>
    <w:rsid w:val="00DF1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F652-3DF1-4A1C-9D6F-1270327C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Welch</dc:creator>
  <cp:lastModifiedBy>KWoolnoth</cp:lastModifiedBy>
  <cp:revision>2</cp:revision>
  <cp:lastPrinted>2017-03-20T14:44:00Z</cp:lastPrinted>
  <dcterms:created xsi:type="dcterms:W3CDTF">2018-09-19T06:59:00Z</dcterms:created>
  <dcterms:modified xsi:type="dcterms:W3CDTF">2018-09-19T06:59:00Z</dcterms:modified>
</cp:coreProperties>
</file>